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2BC12" w14:textId="093A1B3C" w:rsidR="00A83D08" w:rsidRPr="00186D36" w:rsidRDefault="00186D36" w:rsidP="00186D36">
      <w:pPr>
        <w:pStyle w:val="a3"/>
        <w:jc w:val="center"/>
      </w:pPr>
      <w:r>
        <w:rPr>
          <w:noProof/>
        </w:rPr>
        <w:drawing>
          <wp:anchor distT="0" distB="0" distL="114300" distR="114300" simplePos="0" relativeHeight="251661312" behindDoc="1" locked="0" layoutInCell="1" allowOverlap="1" wp14:anchorId="0CBA1060" wp14:editId="52420655">
            <wp:simplePos x="0" y="0"/>
            <wp:positionH relativeFrom="margin">
              <wp:align>left</wp:align>
            </wp:positionH>
            <wp:positionV relativeFrom="paragraph">
              <wp:posOffset>356235</wp:posOffset>
            </wp:positionV>
            <wp:extent cx="2095500" cy="1743075"/>
            <wp:effectExtent l="0" t="0" r="0" b="9525"/>
            <wp:wrapTight wrapText="bothSides">
              <wp:wrapPolygon edited="0">
                <wp:start x="0" y="0"/>
                <wp:lineTo x="0" y="21482"/>
                <wp:lineTo x="21404" y="21482"/>
                <wp:lineTo x="2140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2598" t="6880" r="5628" b="9176"/>
                    <a:stretch/>
                  </pic:blipFill>
                  <pic:spPr bwMode="auto">
                    <a:xfrm>
                      <a:off x="0" y="0"/>
                      <a:ext cx="2095500" cy="174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83D08" w:rsidRPr="00382531">
        <w:rPr>
          <w:b/>
          <w:color w:val="000000"/>
        </w:rPr>
        <w:t>КАК ЧИТАТЬ РЕБЕНКУ ОТ 1 ДО 3</w:t>
      </w:r>
    </w:p>
    <w:p w14:paraId="57E5B78F" w14:textId="094723EE" w:rsidR="00A83D08" w:rsidRPr="00382531" w:rsidRDefault="00A83D08" w:rsidP="00186D36">
      <w:pPr>
        <w:pStyle w:val="a4"/>
        <w:ind w:firstLine="567"/>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Нервные клетки мозга формируются в основном до 3-х лет, значит 0-3 года — это самый важный для обучения возраст. Именно в этом возрасте ребенок овладевает речью, учится воспринимать текст. Возможности мозга ребенка, будучи не востребованными, затухают. Поэтому ошибаются те родители, кто ждет, когда их малыш подрастет, чтобы заниматься. Так упускается самый благоприятный возраст. Потребность ежедневного общения с книгой закладывается тож</w:t>
      </w:r>
      <w:r>
        <w:rPr>
          <w:rFonts w:ascii="Times New Roman" w:hAnsi="Times New Roman" w:cs="Times New Roman"/>
          <w:sz w:val="24"/>
          <w:szCs w:val="24"/>
          <w:lang w:eastAsia="ru-RU"/>
        </w:rPr>
        <w:t>е в этом возрасте — до 3-х лет.</w:t>
      </w:r>
    </w:p>
    <w:p w14:paraId="22BFCB8F"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t>Как правильно читать:</w:t>
      </w:r>
    </w:p>
    <w:p w14:paraId="32F0E1ED"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Словарный запас вашего ребенка за этот период увеличивается от десятка до нескольких сотен слов (200–400). Такое быстрое накопление идет, прежде всего, за счет общения, в том числе – общения с книгой.</w:t>
      </w:r>
      <w:r>
        <w:rPr>
          <w:rFonts w:ascii="Times New Roman" w:hAnsi="Times New Roman" w:cs="Times New Roman"/>
          <w:sz w:val="24"/>
          <w:szCs w:val="24"/>
          <w:lang w:eastAsia="ru-RU"/>
        </w:rPr>
        <w:t xml:space="preserve"> </w:t>
      </w:r>
      <w:r w:rsidRPr="00382531">
        <w:rPr>
          <w:rFonts w:ascii="Times New Roman" w:hAnsi="Times New Roman" w:cs="Times New Roman"/>
          <w:sz w:val="24"/>
          <w:szCs w:val="24"/>
          <w:lang w:eastAsia="ru-RU"/>
        </w:rPr>
        <w:t>Задача родителей — привить любовь к чтению, помочь обогатить малышу словарный запас, расширить его кругозор.</w:t>
      </w:r>
      <w:r>
        <w:rPr>
          <w:rFonts w:ascii="Times New Roman" w:hAnsi="Times New Roman" w:cs="Times New Roman"/>
          <w:sz w:val="24"/>
          <w:szCs w:val="24"/>
          <w:lang w:eastAsia="ru-RU"/>
        </w:rPr>
        <w:t xml:space="preserve"> </w:t>
      </w:r>
      <w:r w:rsidRPr="00382531">
        <w:rPr>
          <w:rFonts w:ascii="Times New Roman" w:hAnsi="Times New Roman" w:cs="Times New Roman"/>
          <w:sz w:val="24"/>
          <w:szCs w:val="24"/>
          <w:lang w:eastAsia="ru-RU"/>
        </w:rPr>
        <w:t>Очень большую роль играет правильный выбор книги: она должна соответствовать возрасту, быть хорошо изданной, и сама иллюстрация должна быть высокохудожественной, так как она на бессознательном уровне формирует вкус ре</w:t>
      </w:r>
      <w:r>
        <w:rPr>
          <w:rFonts w:ascii="Times New Roman" w:hAnsi="Times New Roman" w:cs="Times New Roman"/>
          <w:sz w:val="24"/>
          <w:szCs w:val="24"/>
          <w:lang w:eastAsia="ru-RU"/>
        </w:rPr>
        <w:t>бенка. П</w:t>
      </w:r>
      <w:r w:rsidRPr="00382531">
        <w:rPr>
          <w:rFonts w:ascii="Times New Roman" w:hAnsi="Times New Roman" w:cs="Times New Roman"/>
          <w:sz w:val="24"/>
          <w:szCs w:val="24"/>
          <w:lang w:eastAsia="ru-RU"/>
        </w:rPr>
        <w:t>усть первыми картинками ребенка будут не двигающиеся кадры на мерцающем телеэкране, а непо</w:t>
      </w:r>
      <w:r>
        <w:rPr>
          <w:rFonts w:ascii="Times New Roman" w:hAnsi="Times New Roman" w:cs="Times New Roman"/>
          <w:sz w:val="24"/>
          <w:szCs w:val="24"/>
          <w:lang w:eastAsia="ru-RU"/>
        </w:rPr>
        <w:t xml:space="preserve">движные иллюстрации из книги, к </w:t>
      </w:r>
      <w:r w:rsidRPr="00382531">
        <w:rPr>
          <w:rFonts w:ascii="Times New Roman" w:hAnsi="Times New Roman" w:cs="Times New Roman"/>
          <w:sz w:val="24"/>
          <w:szCs w:val="24"/>
          <w:lang w:eastAsia="ru-RU"/>
        </w:rPr>
        <w:t>которым можно многократно возвращаться и пристально рассматривать под аккомпанемент маминого чтения песенки или сказки (Тихомирова И.Н. "Книга в жизни маленьких детей").</w:t>
      </w:r>
    </w:p>
    <w:p w14:paraId="5E1804AE"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Так как ребенок в этом возрасте — слушатель, ответственность за понимание книги лежит на читающем родителе. Читать надо выразительно (в меру), передавая характер, чувства, переживания героев.</w:t>
      </w:r>
    </w:p>
    <w:p w14:paraId="5A788145"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Читать нужно ежедневно, хотя бы недолго: 15–20–30 минут. Можно перед сном. Но не стоит читать исключительно перед сном, иначе у ребенка сформируется привычка засыпать под книгу. Возьмите книгу на прогулку, в транспорт, в поликлинику, где будете ждать свою очередь, книгу вслух для всех может почитать старший брат или сестра, пока вы занимаетесь домашними делами. Но все-таки полезно иметь постоянное время для чтения с ребенком, чтобы общение с книгой вошло в привычку. "Читать нужно обязательно, но не превращая это в отбывание повинности. Читайте тогда, когда вы и малыш можете расслабиться, когда вы в хорошем настроении, ... читайте выразительно и не торопясь" (</w:t>
      </w:r>
      <w:proofErr w:type="spellStart"/>
      <w:r w:rsidRPr="00382531">
        <w:rPr>
          <w:rFonts w:ascii="Times New Roman" w:hAnsi="Times New Roman" w:cs="Times New Roman"/>
          <w:sz w:val="24"/>
          <w:szCs w:val="24"/>
          <w:lang w:eastAsia="ru-RU"/>
        </w:rPr>
        <w:t>А.Герасимова</w:t>
      </w:r>
      <w:proofErr w:type="spellEnd"/>
      <w:r w:rsidRPr="00382531">
        <w:rPr>
          <w:rFonts w:ascii="Times New Roman" w:hAnsi="Times New Roman" w:cs="Times New Roman"/>
          <w:sz w:val="24"/>
          <w:szCs w:val="24"/>
          <w:lang w:eastAsia="ru-RU"/>
        </w:rPr>
        <w:t xml:space="preserve"> "Уникальное руководство по развитию речи").</w:t>
      </w:r>
    </w:p>
    <w:p w14:paraId="5C0409C8"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t>Развитие речи:</w:t>
      </w:r>
    </w:p>
    <w:p w14:paraId="21F83611"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На развитие речи направлены жанры </w:t>
      </w:r>
      <w:r w:rsidRPr="00382531">
        <w:rPr>
          <w:rFonts w:ascii="Times New Roman" w:hAnsi="Times New Roman" w:cs="Times New Roman"/>
          <w:sz w:val="24"/>
          <w:szCs w:val="24"/>
          <w:u w:val="single"/>
          <w:lang w:eastAsia="ru-RU"/>
        </w:rPr>
        <w:t>детского народного фольклора</w:t>
      </w:r>
      <w:r w:rsidRPr="00382531">
        <w:rPr>
          <w:rFonts w:ascii="Times New Roman" w:hAnsi="Times New Roman" w:cs="Times New Roman"/>
          <w:sz w:val="24"/>
          <w:szCs w:val="24"/>
          <w:lang w:eastAsia="ru-RU"/>
        </w:rPr>
        <w:t> — детские игровые песенки, песенки народов мира, небывальщины, перевертыши... В этом возрасте надо </w:t>
      </w:r>
      <w:r w:rsidRPr="00382531">
        <w:rPr>
          <w:rFonts w:ascii="Times New Roman" w:hAnsi="Times New Roman" w:cs="Times New Roman"/>
          <w:sz w:val="24"/>
          <w:szCs w:val="24"/>
          <w:u w:val="single"/>
          <w:lang w:eastAsia="ru-RU"/>
        </w:rPr>
        <w:t>читать не много книг, а одни и те же книги часто</w:t>
      </w:r>
      <w:r w:rsidRPr="00382531">
        <w:rPr>
          <w:rFonts w:ascii="Times New Roman" w:hAnsi="Times New Roman" w:cs="Times New Roman"/>
          <w:sz w:val="24"/>
          <w:szCs w:val="24"/>
          <w:lang w:eastAsia="ru-RU"/>
        </w:rPr>
        <w:t>. Повторные чтения тренируют память и развивают речь. После того, как книга прочтена много раз (этого дети требуют сами), у них появляется свобода читать любимую книжку наизусть, пересказывать родителям или игрушкам рассказы, или сказки. Такие пересказы и чтение/пение наизусть являются лучшим способом быстро развить и обогатить речь ребенка новыми словами и новыми синтаксическими конструкциями.</w:t>
      </w:r>
    </w:p>
    <w:p w14:paraId="4A3F000B"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u w:val="single"/>
          <w:lang w:eastAsia="ru-RU"/>
        </w:rPr>
        <w:t>Беседуйте с ребенком о книге</w:t>
      </w:r>
      <w:r w:rsidRPr="00382531">
        <w:rPr>
          <w:rFonts w:ascii="Times New Roman" w:hAnsi="Times New Roman" w:cs="Times New Roman"/>
          <w:sz w:val="24"/>
          <w:szCs w:val="24"/>
          <w:lang w:eastAsia="ru-RU"/>
        </w:rPr>
        <w:t xml:space="preserve">. Можно не сразу и не во время чтения, а потом — на прогулке, </w:t>
      </w:r>
      <w:proofErr w:type="spellStart"/>
      <w:proofErr w:type="gramStart"/>
      <w:r w:rsidRPr="00382531">
        <w:rPr>
          <w:rFonts w:ascii="Times New Roman" w:hAnsi="Times New Roman" w:cs="Times New Roman"/>
          <w:sz w:val="24"/>
          <w:szCs w:val="24"/>
          <w:lang w:eastAsia="ru-RU"/>
        </w:rPr>
        <w:t>например.</w:t>
      </w:r>
      <w:r>
        <w:rPr>
          <w:rFonts w:ascii="Times New Roman" w:hAnsi="Times New Roman" w:cs="Times New Roman"/>
          <w:sz w:val="24"/>
          <w:szCs w:val="24"/>
          <w:lang w:eastAsia="ru-RU"/>
        </w:rPr>
        <w:t>В</w:t>
      </w:r>
      <w:r w:rsidRPr="00382531">
        <w:rPr>
          <w:rFonts w:ascii="Times New Roman" w:hAnsi="Times New Roman" w:cs="Times New Roman"/>
          <w:sz w:val="24"/>
          <w:szCs w:val="24"/>
          <w:lang w:eastAsia="ru-RU"/>
        </w:rPr>
        <w:t>от</w:t>
      </w:r>
      <w:proofErr w:type="spellEnd"/>
      <w:proofErr w:type="gramEnd"/>
      <w:r w:rsidRPr="00382531">
        <w:rPr>
          <w:rFonts w:ascii="Times New Roman" w:hAnsi="Times New Roman" w:cs="Times New Roman"/>
          <w:sz w:val="24"/>
          <w:szCs w:val="24"/>
          <w:lang w:eastAsia="ru-RU"/>
        </w:rPr>
        <w:t xml:space="preserve"> чтение-беседа по книжке </w:t>
      </w:r>
      <w:proofErr w:type="spellStart"/>
      <w:r w:rsidRPr="00382531">
        <w:rPr>
          <w:rFonts w:ascii="Times New Roman" w:hAnsi="Times New Roman" w:cs="Times New Roman"/>
          <w:sz w:val="24"/>
          <w:szCs w:val="24"/>
          <w:lang w:eastAsia="ru-RU"/>
        </w:rPr>
        <w:t>В.Маяковского</w:t>
      </w:r>
      <w:proofErr w:type="spellEnd"/>
      <w:r w:rsidRPr="00382531">
        <w:rPr>
          <w:rFonts w:ascii="Times New Roman" w:hAnsi="Times New Roman" w:cs="Times New Roman"/>
          <w:sz w:val="24"/>
          <w:szCs w:val="24"/>
          <w:lang w:eastAsia="ru-RU"/>
        </w:rPr>
        <w:t xml:space="preserve"> "Что такое хорошо и что такое плохо": Когда гулять плохо? ("если ветер крыши рвет, если град </w:t>
      </w:r>
      <w:proofErr w:type="spellStart"/>
      <w:r w:rsidRPr="00382531">
        <w:rPr>
          <w:rFonts w:ascii="Times New Roman" w:hAnsi="Times New Roman" w:cs="Times New Roman"/>
          <w:sz w:val="24"/>
          <w:szCs w:val="24"/>
          <w:lang w:eastAsia="ru-RU"/>
        </w:rPr>
        <w:t>загрохал</w:t>
      </w:r>
      <w:proofErr w:type="spellEnd"/>
      <w:r w:rsidRPr="00382531">
        <w:rPr>
          <w:rFonts w:ascii="Times New Roman" w:hAnsi="Times New Roman" w:cs="Times New Roman"/>
          <w:sz w:val="24"/>
          <w:szCs w:val="24"/>
          <w:lang w:eastAsia="ru-RU"/>
        </w:rPr>
        <w:t>, каждый знает — это вот для прогулок плохо"). Когда гулять хорошо? ("дождь покапал и прошел, солнце в целом свете, это очень хорошо и большим и детям") и т.д. Так, повторяя целые строчки стихотворения, дети учатся говорить на образцах художественного слова, поэзии и прозы (</w:t>
      </w:r>
      <w:proofErr w:type="spellStart"/>
      <w:r w:rsidRPr="00382531">
        <w:rPr>
          <w:rFonts w:ascii="Times New Roman" w:hAnsi="Times New Roman" w:cs="Times New Roman"/>
          <w:sz w:val="24"/>
          <w:szCs w:val="24"/>
          <w:lang w:eastAsia="ru-RU"/>
        </w:rPr>
        <w:t>И.Н.Тимофеева</w:t>
      </w:r>
      <w:proofErr w:type="spellEnd"/>
      <w:r w:rsidRPr="00382531">
        <w:rPr>
          <w:rFonts w:ascii="Times New Roman" w:hAnsi="Times New Roman" w:cs="Times New Roman"/>
          <w:sz w:val="24"/>
          <w:szCs w:val="24"/>
          <w:lang w:eastAsia="ru-RU"/>
        </w:rPr>
        <w:t>).</w:t>
      </w:r>
    </w:p>
    <w:p w14:paraId="6DF185FA"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lastRenderedPageBreak/>
        <w:t>Во время чтения книги ребенок воспринимает большое количество новых слов. Он может отказаться от чтения, если незнакомых слов будет слишком много, и он ничего не поймет в их потоке. Учитывайте эту главную трудность в чтении с детьми от 1 до 3-х лет.</w:t>
      </w:r>
    </w:p>
    <w:p w14:paraId="65ADBBCF"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Самый </w:t>
      </w:r>
      <w:r w:rsidRPr="00382531">
        <w:rPr>
          <w:rFonts w:ascii="Times New Roman" w:hAnsi="Times New Roman" w:cs="Times New Roman"/>
          <w:sz w:val="24"/>
          <w:szCs w:val="24"/>
          <w:u w:val="single"/>
          <w:lang w:eastAsia="ru-RU"/>
        </w:rPr>
        <w:t>главный помощник для ребенка (и родителя) — это иллюстрация</w:t>
      </w:r>
      <w:r w:rsidRPr="00382531">
        <w:rPr>
          <w:rFonts w:ascii="Times New Roman" w:hAnsi="Times New Roman" w:cs="Times New Roman"/>
          <w:sz w:val="24"/>
          <w:szCs w:val="24"/>
          <w:lang w:eastAsia="ru-RU"/>
        </w:rPr>
        <w:t>. В книгах для детей этого возраста глав</w:t>
      </w:r>
      <w:r>
        <w:rPr>
          <w:rFonts w:ascii="Times New Roman" w:hAnsi="Times New Roman" w:cs="Times New Roman"/>
          <w:sz w:val="24"/>
          <w:szCs w:val="24"/>
          <w:lang w:eastAsia="ru-RU"/>
        </w:rPr>
        <w:t>ная роль отводится иллюстрации.</w:t>
      </w:r>
      <w:r w:rsidRPr="00382531">
        <w:rPr>
          <w:rFonts w:ascii="Times New Roman" w:hAnsi="Times New Roman" w:cs="Times New Roman"/>
          <w:sz w:val="24"/>
          <w:szCs w:val="24"/>
          <w:lang w:eastAsia="ru-RU"/>
        </w:rPr>
        <w:t xml:space="preserve"> Иллюстрация должна быть ясной, доброй, дарить хорошие эмоции, создавать настроение в книге и передавать его ребенку. </w:t>
      </w:r>
    </w:p>
    <w:p w14:paraId="550AD4EE"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По иллюстрации можно построить несложную беседу: начала вы зададите вопросы "Кто это?", "Что он сказал?", а спустя какое-то время спросите: "Почему?", "Зачем?". По иллюстрации ребенок может помогать вам в «чтении": пропускайте в тексте слова или фразу, которую ребенок может сам договорить по иллюстрации. Чем больше будет в вашем совместном чтении ребенок делать САМ, тем быстрее пойдет его развитие, в том числе и развитие речи.</w:t>
      </w:r>
    </w:p>
    <w:p w14:paraId="1B979B69"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t>Мультфильм</w:t>
      </w:r>
      <w:r w:rsidRPr="00382531">
        <w:rPr>
          <w:rFonts w:ascii="Times New Roman" w:hAnsi="Times New Roman" w:cs="Times New Roman"/>
          <w:sz w:val="24"/>
          <w:szCs w:val="24"/>
          <w:lang w:eastAsia="ru-RU"/>
        </w:rPr>
        <w:t> — экранизация по книге — </w:t>
      </w:r>
      <w:r w:rsidRPr="00382531">
        <w:rPr>
          <w:rFonts w:ascii="Times New Roman" w:hAnsi="Times New Roman" w:cs="Times New Roman"/>
          <w:sz w:val="24"/>
          <w:szCs w:val="24"/>
          <w:u w:val="single"/>
          <w:lang w:eastAsia="ru-RU"/>
        </w:rPr>
        <w:t>тоже хороший помощник для развития речи</w:t>
      </w:r>
      <w:r w:rsidRPr="00382531">
        <w:rPr>
          <w:rFonts w:ascii="Times New Roman" w:hAnsi="Times New Roman" w:cs="Times New Roman"/>
          <w:sz w:val="24"/>
          <w:szCs w:val="24"/>
          <w:lang w:eastAsia="ru-RU"/>
        </w:rPr>
        <w:t xml:space="preserve">, ведь в нем текст и картинка соединились и ожили. Герои заговорили "своими" голосами. Мультфильмы по книгам </w:t>
      </w:r>
      <w:proofErr w:type="spellStart"/>
      <w:r w:rsidRPr="00382531">
        <w:rPr>
          <w:rFonts w:ascii="Times New Roman" w:hAnsi="Times New Roman" w:cs="Times New Roman"/>
          <w:sz w:val="24"/>
          <w:szCs w:val="24"/>
          <w:lang w:eastAsia="ru-RU"/>
        </w:rPr>
        <w:t>В.Сутеева</w:t>
      </w:r>
      <w:proofErr w:type="spellEnd"/>
      <w:r w:rsidRPr="00382531">
        <w:rPr>
          <w:rFonts w:ascii="Times New Roman" w:hAnsi="Times New Roman" w:cs="Times New Roman"/>
          <w:sz w:val="24"/>
          <w:szCs w:val="24"/>
          <w:lang w:eastAsia="ru-RU"/>
        </w:rPr>
        <w:t xml:space="preserve"> ("Кораблик", "Грибок-теремок", "Разные колеса", "Петух и краски", "Мешок яблок" и др.) нарисованы самим Сутеевым, поэтому ощущение ожившей книги особенно сильно. В мультфильмах ребенок видит общение героев, </w:t>
      </w:r>
      <w:proofErr w:type="gramStart"/>
      <w:r w:rsidRPr="00382531">
        <w:rPr>
          <w:rFonts w:ascii="Times New Roman" w:hAnsi="Times New Roman" w:cs="Times New Roman"/>
          <w:sz w:val="24"/>
          <w:szCs w:val="24"/>
          <w:lang w:eastAsia="ru-RU"/>
        </w:rPr>
        <w:t>и</w:t>
      </w:r>
      <w:proofErr w:type="gramEnd"/>
      <w:r w:rsidRPr="00382531">
        <w:rPr>
          <w:rFonts w:ascii="Times New Roman" w:hAnsi="Times New Roman" w:cs="Times New Roman"/>
          <w:sz w:val="24"/>
          <w:szCs w:val="24"/>
          <w:lang w:eastAsia="ru-RU"/>
        </w:rPr>
        <w:t xml:space="preserve"> если он им подражает, повторят слова, разыгрывает ситуации, помогите ему в этой игре — благодаря ей ваш ребенок скоро начнет хорошо говорить. </w:t>
      </w:r>
    </w:p>
    <w:p w14:paraId="2231C2AB" w14:textId="77777777" w:rsidR="00A83D08" w:rsidRPr="00382531" w:rsidRDefault="00A83D08" w:rsidP="00A83D08">
      <w:pPr>
        <w:pStyle w:val="a4"/>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 </w:t>
      </w:r>
    </w:p>
    <w:p w14:paraId="6A05E473" w14:textId="128D8070"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t>Русские народные сказки</w:t>
      </w:r>
      <w:r w:rsidRPr="00382531">
        <w:rPr>
          <w:rFonts w:ascii="Times New Roman" w:hAnsi="Times New Roman" w:cs="Times New Roman"/>
          <w:sz w:val="24"/>
          <w:szCs w:val="24"/>
          <w:lang w:eastAsia="ru-RU"/>
        </w:rPr>
        <w:t> — "Теремок", "Колобок", "Репка", "Курочка-ряба", "Лиса и заяц" и другие — это первые в жизни ребенка сказки. Книжки с этими сказками для самых маленьких хорошо иллюстрируются, чтобы по иллюстрациям ребенок смог проследить и пересказать весь сюжет. </w:t>
      </w:r>
      <w:r>
        <w:rPr>
          <w:rFonts w:ascii="Times New Roman" w:hAnsi="Times New Roman" w:cs="Times New Roman"/>
          <w:sz w:val="24"/>
          <w:szCs w:val="24"/>
          <w:lang w:eastAsia="ru-RU"/>
        </w:rPr>
        <w:t xml:space="preserve"> </w:t>
      </w:r>
    </w:p>
    <w:p w14:paraId="7F19F0CE" w14:textId="59850886" w:rsidR="00A83D08" w:rsidRPr="00382531" w:rsidRDefault="00186D36"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7395550C" wp14:editId="5FA4F397">
            <wp:simplePos x="0" y="0"/>
            <wp:positionH relativeFrom="margin">
              <wp:align>left</wp:align>
            </wp:positionH>
            <wp:positionV relativeFrom="paragraph">
              <wp:posOffset>194945</wp:posOffset>
            </wp:positionV>
            <wp:extent cx="2566035" cy="3781425"/>
            <wp:effectExtent l="0" t="0" r="5715" b="9525"/>
            <wp:wrapThrough wrapText="bothSides">
              <wp:wrapPolygon edited="0">
                <wp:start x="0" y="0"/>
                <wp:lineTo x="0" y="21546"/>
                <wp:lineTo x="21488" y="21546"/>
                <wp:lineTo x="21488" y="0"/>
                <wp:lineTo x="0" y="0"/>
              </wp:wrapPolygon>
            </wp:wrapThrough>
            <wp:docPr id="3" name="Рисунок 3" descr="https://www.wereadbooks.info/images/2016/06/14/2016-06-14-23.3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readbooks.info/images/2016/06/14/2016-06-14-23.36.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6035"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3D08">
        <w:rPr>
          <w:rFonts w:ascii="Times New Roman" w:hAnsi="Times New Roman" w:cs="Times New Roman"/>
          <w:sz w:val="24"/>
          <w:szCs w:val="24"/>
          <w:lang w:eastAsia="ru-RU"/>
        </w:rPr>
        <w:t>Ч</w:t>
      </w:r>
      <w:r w:rsidR="00A83D08" w:rsidRPr="00382531">
        <w:rPr>
          <w:rFonts w:ascii="Times New Roman" w:hAnsi="Times New Roman" w:cs="Times New Roman"/>
          <w:sz w:val="24"/>
          <w:szCs w:val="24"/>
          <w:lang w:eastAsia="ru-RU"/>
        </w:rPr>
        <w:t>итать ребенку сразу несколько сказок не стоит, лучше по многу раз повторять прочитанное и побуждать малыша пересказывать сказки, сначала вместе с вами, а потом — самостоятельно. При пересказе ребенок может опираться на иллюстрации.</w:t>
      </w:r>
    </w:p>
    <w:p w14:paraId="213817A8" w14:textId="77777777" w:rsidR="00A83D08" w:rsidRPr="00382531" w:rsidRDefault="00A83D08" w:rsidP="00A83D08">
      <w:pPr>
        <w:pStyle w:val="a4"/>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Постепенно вводите беседу о прочитанном. </w:t>
      </w:r>
    </w:p>
    <w:p w14:paraId="7FF05594" w14:textId="77777777" w:rsidR="00A83D08" w:rsidRPr="00382531" w:rsidRDefault="00A83D08" w:rsidP="00A83D08">
      <w:pPr>
        <w:pStyle w:val="a4"/>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Это легко сделать, если вы побудите своего сына или дочь сравнить героев в книге на иллюстрации и в мультфильме: </w:t>
      </w:r>
      <w:r w:rsidRPr="00382531">
        <w:rPr>
          <w:rFonts w:ascii="Times New Roman" w:hAnsi="Times New Roman" w:cs="Times New Roman"/>
          <w:sz w:val="24"/>
          <w:szCs w:val="24"/>
          <w:lang w:eastAsia="ru-RU"/>
        </w:rPr>
        <w:br/>
        <w:t>— Какая мышка в книжке, а какая в мультфильме — где тебе больше нравится? Какие герои живут в теремке в книжке, а какие в мультфильме? Как залез медведь в теремок в книжке и в мультфильме? Где красивее нарисована сказка?</w:t>
      </w:r>
    </w:p>
    <w:p w14:paraId="42100EE5" w14:textId="77777777" w:rsidR="00A83D08" w:rsidRPr="00382531" w:rsidRDefault="00A83D08" w:rsidP="00A83D08">
      <w:pPr>
        <w:pStyle w:val="a4"/>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 Почему сильные звери (бык, медведь, волк) не смогли выгнать лису, а петушок выгнал? Ребенок поразмышляет над вопросом, даст свой детский ответ. А когда немного подрастет, вы ему объясните, что петушок — он символ солнца, лиса в ледяной избушке — зима, зайчик в лубяной — лето, а сама сказка — о смене времен года.</w:t>
      </w:r>
    </w:p>
    <w:p w14:paraId="7D18320B"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 xml:space="preserve">Мультфильм "Теремок" по сценарию </w:t>
      </w:r>
      <w:proofErr w:type="spellStart"/>
      <w:r w:rsidRPr="00382531">
        <w:rPr>
          <w:rFonts w:ascii="Times New Roman" w:hAnsi="Times New Roman" w:cs="Times New Roman"/>
          <w:sz w:val="24"/>
          <w:szCs w:val="24"/>
          <w:lang w:eastAsia="ru-RU"/>
        </w:rPr>
        <w:t>В.Сутеева</w:t>
      </w:r>
      <w:proofErr w:type="spellEnd"/>
      <w:r w:rsidRPr="00382531">
        <w:rPr>
          <w:rFonts w:ascii="Times New Roman" w:hAnsi="Times New Roman" w:cs="Times New Roman"/>
          <w:sz w:val="24"/>
          <w:szCs w:val="24"/>
          <w:lang w:eastAsia="ru-RU"/>
        </w:rPr>
        <w:t xml:space="preserve"> снят по рисункам </w:t>
      </w:r>
      <w:proofErr w:type="spellStart"/>
      <w:r w:rsidRPr="00382531">
        <w:rPr>
          <w:rFonts w:ascii="Times New Roman" w:hAnsi="Times New Roman" w:cs="Times New Roman"/>
          <w:sz w:val="24"/>
          <w:szCs w:val="24"/>
          <w:lang w:eastAsia="ru-RU"/>
        </w:rPr>
        <w:t>Ю.А.Васнецова</w:t>
      </w:r>
      <w:proofErr w:type="spellEnd"/>
      <w:r w:rsidRPr="00382531">
        <w:rPr>
          <w:rFonts w:ascii="Times New Roman" w:hAnsi="Times New Roman" w:cs="Times New Roman"/>
          <w:sz w:val="24"/>
          <w:szCs w:val="24"/>
          <w:lang w:eastAsia="ru-RU"/>
        </w:rPr>
        <w:t xml:space="preserve"> — книжка словно оживает на экране, но разница все-таки большая.</w:t>
      </w:r>
    </w:p>
    <w:p w14:paraId="1730305D" w14:textId="307983B5" w:rsidR="00A83D08" w:rsidRPr="00186D36" w:rsidRDefault="00A83D08" w:rsidP="00186D36">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Мультфильм по книге надо показывать после того, как вы уже много раз прочитали книгу, чтобы "живые" образы не помешали собственному воображению ребенка.</w:t>
      </w:r>
    </w:p>
    <w:p w14:paraId="2EBC2445" w14:textId="77777777" w:rsidR="00A83D08" w:rsidRDefault="00A83D08" w:rsidP="00A83D08">
      <w:pPr>
        <w:pStyle w:val="a4"/>
        <w:jc w:val="both"/>
        <w:rPr>
          <w:rFonts w:ascii="Times New Roman" w:hAnsi="Times New Roman" w:cs="Times New Roman"/>
          <w:b/>
          <w:bCs/>
          <w:sz w:val="24"/>
          <w:szCs w:val="24"/>
          <w:lang w:eastAsia="ru-RU"/>
        </w:rPr>
      </w:pPr>
    </w:p>
    <w:p w14:paraId="02C845A9" w14:textId="2F243DE1"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lastRenderedPageBreak/>
        <w:t>Воспитание и обучение:</w:t>
      </w:r>
    </w:p>
    <w:p w14:paraId="582508A9" w14:textId="33D07955"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noProof/>
          <w:sz w:val="24"/>
          <w:szCs w:val="24"/>
          <w:lang w:eastAsia="ru-RU"/>
        </w:rPr>
        <w:drawing>
          <wp:anchor distT="0" distB="0" distL="114300" distR="114300" simplePos="0" relativeHeight="251659264" behindDoc="0" locked="0" layoutInCell="1" allowOverlap="1" wp14:anchorId="0C3E657A" wp14:editId="1FD876B7">
            <wp:simplePos x="0" y="0"/>
            <wp:positionH relativeFrom="column">
              <wp:posOffset>-3810</wp:posOffset>
            </wp:positionH>
            <wp:positionV relativeFrom="paragraph">
              <wp:posOffset>-3810</wp:posOffset>
            </wp:positionV>
            <wp:extent cx="2895600" cy="2800350"/>
            <wp:effectExtent l="0" t="0" r="0" b="0"/>
            <wp:wrapThrough wrapText="bothSides">
              <wp:wrapPolygon edited="0">
                <wp:start x="0" y="0"/>
                <wp:lineTo x="0" y="21453"/>
                <wp:lineTo x="21458" y="21453"/>
                <wp:lineTo x="21458" y="0"/>
                <wp:lineTo x="0" y="0"/>
              </wp:wrapPolygon>
            </wp:wrapThrough>
            <wp:docPr id="4" name="Рисунок 4" descr="https://www.wereadbooks.info/images/1.30-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ereadbooks.info/images/1.30-1.4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2800350"/>
                    </a:xfrm>
                    <a:prstGeom prst="rect">
                      <a:avLst/>
                    </a:prstGeom>
                    <a:noFill/>
                    <a:ln>
                      <a:noFill/>
                    </a:ln>
                  </pic:spPr>
                </pic:pic>
              </a:graphicData>
            </a:graphic>
          </wp:anchor>
        </w:drawing>
      </w:r>
      <w:r>
        <w:rPr>
          <w:rFonts w:ascii="Times New Roman" w:hAnsi="Times New Roman" w:cs="Times New Roman"/>
          <w:sz w:val="24"/>
          <w:szCs w:val="24"/>
          <w:lang w:eastAsia="ru-RU"/>
        </w:rPr>
        <w:t>С</w:t>
      </w:r>
      <w:r w:rsidRPr="00382531">
        <w:rPr>
          <w:rFonts w:ascii="Times New Roman" w:hAnsi="Times New Roman" w:cs="Times New Roman"/>
          <w:sz w:val="24"/>
          <w:szCs w:val="24"/>
          <w:lang w:eastAsia="ru-RU"/>
        </w:rPr>
        <w:t xml:space="preserve"> раннего детства воспитывайте вдумчивое отношение к книге, а что это значит — хорошо видно из слов великого </w:t>
      </w:r>
      <w:proofErr w:type="spellStart"/>
      <w:r w:rsidRPr="00382531">
        <w:rPr>
          <w:rFonts w:ascii="Times New Roman" w:hAnsi="Times New Roman" w:cs="Times New Roman"/>
          <w:sz w:val="24"/>
          <w:szCs w:val="24"/>
          <w:lang w:eastAsia="ru-RU"/>
        </w:rPr>
        <w:t>К.Ушинского</w:t>
      </w:r>
      <w:proofErr w:type="spellEnd"/>
      <w:r w:rsidRPr="00382531">
        <w:rPr>
          <w:rFonts w:ascii="Times New Roman" w:hAnsi="Times New Roman" w:cs="Times New Roman"/>
          <w:sz w:val="24"/>
          <w:szCs w:val="24"/>
          <w:lang w:eastAsia="ru-RU"/>
        </w:rPr>
        <w:t>: "Необходимо приучать детей... слушать внимательно, а потом усваивать и передавать слышанное" (</w:t>
      </w:r>
      <w:proofErr w:type="spellStart"/>
      <w:r w:rsidRPr="00382531">
        <w:rPr>
          <w:rFonts w:ascii="Times New Roman" w:hAnsi="Times New Roman" w:cs="Times New Roman"/>
          <w:sz w:val="24"/>
          <w:szCs w:val="24"/>
          <w:lang w:eastAsia="ru-RU"/>
        </w:rPr>
        <w:t>И.Н.Тимофеева</w:t>
      </w:r>
      <w:proofErr w:type="spellEnd"/>
      <w:r w:rsidRPr="00382531">
        <w:rPr>
          <w:rFonts w:ascii="Times New Roman" w:hAnsi="Times New Roman" w:cs="Times New Roman"/>
          <w:sz w:val="24"/>
          <w:szCs w:val="24"/>
          <w:lang w:eastAsia="ru-RU"/>
        </w:rPr>
        <w:t>).</w:t>
      </w:r>
    </w:p>
    <w:p w14:paraId="1FCA11F1" w14:textId="0806442A" w:rsidR="00A83D08" w:rsidRPr="00382531" w:rsidRDefault="00A83D08" w:rsidP="00A83D08">
      <w:pPr>
        <w:pStyle w:val="a4"/>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Побуждайте ребенка пересказывать книгу, например, пришедшему с работы папе.</w:t>
      </w:r>
    </w:p>
    <w:p w14:paraId="261F0D2A" w14:textId="7EE2898E"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О книге надо беседовать, помогая понять правильное и неправильное поведение героев. Помогайте ребенку своими эмоциями: "Как он нехорошо поступил", "Какой молодец!", "Какая хитрая!" и т.п. Так вы ориентируете маленького человека в нравственных ценностях.</w:t>
      </w:r>
    </w:p>
    <w:p w14:paraId="1048CA18" w14:textId="498376A0"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Читать с ребенком этого возраста можно не только художественную литературу. Знакомьте его с миром: животные (дикие и домашние), фрукты и овощи, грибы, достопримечательности мира, космос, техника, транспорт и пр. Для этого можно использовать карточки и устный рассказ или купить специальные "энциклопедии" для самых маленьких. Например, серию "Детская вселенная" Татьяны Рик, где умные и веселые герои проводят экскурсию по саду и огороду, деревенскому двору с домашними животными, по телу человека...</w:t>
      </w:r>
    </w:p>
    <w:p w14:paraId="537DB948" w14:textId="3AA28140"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b/>
          <w:bCs/>
          <w:sz w:val="24"/>
          <w:szCs w:val="24"/>
          <w:lang w:eastAsia="ru-RU"/>
        </w:rPr>
        <w:t>Тренировка памяти, мышления, воображения:</w:t>
      </w:r>
    </w:p>
    <w:p w14:paraId="1939F2B3" w14:textId="170AB5BD" w:rsidR="00A83D08" w:rsidRPr="00382531" w:rsidRDefault="00186D36" w:rsidP="00A83D08">
      <w:pPr>
        <w:pStyle w:val="a4"/>
        <w:jc w:val="both"/>
        <w:rPr>
          <w:rFonts w:ascii="Times New Roman" w:hAnsi="Times New Roman" w:cs="Times New Roman"/>
          <w:sz w:val="24"/>
          <w:szCs w:val="24"/>
          <w:lang w:eastAsia="ru-RU"/>
        </w:rPr>
      </w:pPr>
      <w:r>
        <w:rPr>
          <w:noProof/>
        </w:rPr>
        <w:drawing>
          <wp:anchor distT="0" distB="0" distL="114300" distR="114300" simplePos="0" relativeHeight="251662336" behindDoc="0" locked="0" layoutInCell="1" allowOverlap="1" wp14:anchorId="47EF8741" wp14:editId="5F1129B2">
            <wp:simplePos x="0" y="0"/>
            <wp:positionH relativeFrom="margin">
              <wp:posOffset>4102100</wp:posOffset>
            </wp:positionH>
            <wp:positionV relativeFrom="paragraph">
              <wp:posOffset>1324610</wp:posOffset>
            </wp:positionV>
            <wp:extent cx="2019300" cy="2266950"/>
            <wp:effectExtent l="0" t="0" r="0" b="0"/>
            <wp:wrapThrough wrapText="bothSides">
              <wp:wrapPolygon edited="0">
                <wp:start x="0" y="0"/>
                <wp:lineTo x="0" y="21418"/>
                <wp:lineTo x="21396" y="21418"/>
                <wp:lineTo x="21396"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266950"/>
                    </a:xfrm>
                    <a:prstGeom prst="rect">
                      <a:avLst/>
                    </a:prstGeom>
                    <a:noFill/>
                  </pic:spPr>
                </pic:pic>
              </a:graphicData>
            </a:graphic>
          </wp:anchor>
        </w:drawing>
      </w:r>
      <w:r w:rsidR="00A83D08" w:rsidRPr="00382531">
        <w:rPr>
          <w:rFonts w:ascii="Times New Roman" w:hAnsi="Times New Roman" w:cs="Times New Roman"/>
          <w:sz w:val="24"/>
          <w:szCs w:val="24"/>
          <w:lang w:eastAsia="ru-RU"/>
        </w:rPr>
        <w:t>Ребенок не должен быть пассивным слушателем. Чтение — это работа, активное общение с книгой. Надо ненавязчиво активизировать внимание ребенка, в беседе контролировать, все ли правильно понял малыш. Он может повторять за вами слова, отвечать на вопросы, рассматривать иллюстрации, подсказывать вам слова и фразы при чтении. Если не дисциплинировать внимание ребенка, поверхностное чтение может войти в привычку.</w:t>
      </w:r>
      <w:r w:rsidR="00A83D08">
        <w:rPr>
          <w:rFonts w:ascii="Times New Roman" w:hAnsi="Times New Roman" w:cs="Times New Roman"/>
          <w:sz w:val="24"/>
          <w:szCs w:val="24"/>
          <w:lang w:eastAsia="ru-RU"/>
        </w:rPr>
        <w:t xml:space="preserve"> Ч</w:t>
      </w:r>
      <w:r w:rsidR="00A83D08" w:rsidRPr="00382531">
        <w:rPr>
          <w:rFonts w:ascii="Times New Roman" w:hAnsi="Times New Roman" w:cs="Times New Roman"/>
          <w:sz w:val="24"/>
          <w:szCs w:val="24"/>
          <w:lang w:eastAsia="ru-RU"/>
        </w:rPr>
        <w:t>тение проходит оживленнее, если слушают двое или больше детей. Замечено и другое: ребенок очень старается, если рядом сидит и "слушает" его любимая кукла, мишка, заяц... Особенно это характерно для единственных детей (</w:t>
      </w:r>
      <w:proofErr w:type="spellStart"/>
      <w:r w:rsidR="00A83D08" w:rsidRPr="00382531">
        <w:rPr>
          <w:rFonts w:ascii="Times New Roman" w:hAnsi="Times New Roman" w:cs="Times New Roman"/>
          <w:sz w:val="24"/>
          <w:szCs w:val="24"/>
          <w:lang w:eastAsia="ru-RU"/>
        </w:rPr>
        <w:t>И.Н.Тимофеева</w:t>
      </w:r>
      <w:proofErr w:type="spellEnd"/>
      <w:r w:rsidR="00A83D08" w:rsidRPr="00382531">
        <w:rPr>
          <w:rFonts w:ascii="Times New Roman" w:hAnsi="Times New Roman" w:cs="Times New Roman"/>
          <w:sz w:val="24"/>
          <w:szCs w:val="24"/>
          <w:lang w:eastAsia="ru-RU"/>
        </w:rPr>
        <w:t>).</w:t>
      </w:r>
    </w:p>
    <w:p w14:paraId="5F2073F3" w14:textId="77777777" w:rsidR="00A83D08" w:rsidRPr="00382531" w:rsidRDefault="00A83D08" w:rsidP="00A83D08">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Повторим: для развития памяти книгу надо перечитывать много раз. Ребенок выучивает несложные тексты наизусть, начинает их рассказывать маме, папе. Так он развивает еще и речь.</w:t>
      </w:r>
    </w:p>
    <w:p w14:paraId="3F422621" w14:textId="391C8AEF" w:rsidR="00A83D08" w:rsidRPr="00382531" w:rsidRDefault="00A83D08" w:rsidP="00186D36">
      <w:pPr>
        <w:pStyle w:val="a4"/>
        <w:ind w:firstLine="708"/>
        <w:jc w:val="both"/>
        <w:rPr>
          <w:rFonts w:ascii="Times New Roman" w:hAnsi="Times New Roman" w:cs="Times New Roman"/>
          <w:sz w:val="24"/>
          <w:szCs w:val="24"/>
          <w:lang w:eastAsia="ru-RU"/>
        </w:rPr>
      </w:pPr>
      <w:r w:rsidRPr="00382531">
        <w:rPr>
          <w:rFonts w:ascii="Times New Roman" w:hAnsi="Times New Roman" w:cs="Times New Roman"/>
          <w:sz w:val="24"/>
          <w:szCs w:val="24"/>
          <w:lang w:eastAsia="ru-RU"/>
        </w:rPr>
        <w:t>В возрасте до 3-х лет у детей фантастическая память, но она еще непроизвольная, поэтому ребенок запоминает все, что видит и слышит. Пусть он запомнит много стихотворений, песен, сказок... — ему это пригодится в жизни. Ведущая деятельность детей до школы — это </w:t>
      </w:r>
      <w:r w:rsidRPr="00382531">
        <w:rPr>
          <w:rFonts w:ascii="Times New Roman" w:hAnsi="Times New Roman" w:cs="Times New Roman"/>
          <w:b/>
          <w:bCs/>
          <w:sz w:val="24"/>
          <w:szCs w:val="24"/>
          <w:lang w:eastAsia="ru-RU"/>
        </w:rPr>
        <w:t>ИГРА</w:t>
      </w:r>
      <w:r w:rsidRPr="00382531">
        <w:rPr>
          <w:rFonts w:ascii="Times New Roman" w:hAnsi="Times New Roman" w:cs="Times New Roman"/>
          <w:sz w:val="24"/>
          <w:szCs w:val="24"/>
          <w:lang w:eastAsia="ru-RU"/>
        </w:rPr>
        <w:t>, поэтому чтение для них — это тоже игра.</w:t>
      </w:r>
      <w:r w:rsidR="00186D36" w:rsidRPr="00186D36">
        <w:rPr>
          <w:noProof/>
        </w:rPr>
        <w:t xml:space="preserve"> </w:t>
      </w:r>
    </w:p>
    <w:p w14:paraId="67BD9F85" w14:textId="5659A144" w:rsidR="007C12A3" w:rsidRDefault="007C12A3"/>
    <w:p w14:paraId="478C975A" w14:textId="30BFC474" w:rsidR="003B604E" w:rsidRPr="003B604E" w:rsidRDefault="003B604E" w:rsidP="003B604E">
      <w:pPr>
        <w:jc w:val="center"/>
        <w:rPr>
          <w:rFonts w:ascii="Times New Roman" w:hAnsi="Times New Roman" w:cs="Times New Roman"/>
          <w:b/>
          <w:bCs/>
          <w:sz w:val="24"/>
          <w:szCs w:val="24"/>
        </w:rPr>
      </w:pPr>
      <w:bookmarkStart w:id="0" w:name="_GoBack"/>
      <w:bookmarkEnd w:id="0"/>
      <w:r w:rsidRPr="003B604E">
        <w:rPr>
          <w:rFonts w:ascii="Times New Roman" w:hAnsi="Times New Roman" w:cs="Times New Roman"/>
          <w:b/>
          <w:bCs/>
          <w:sz w:val="24"/>
          <w:szCs w:val="24"/>
        </w:rPr>
        <w:t>Желаем Вам успехов!</w:t>
      </w:r>
    </w:p>
    <w:sectPr w:rsidR="003B604E" w:rsidRPr="003B60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28C"/>
    <w:rsid w:val="0003128C"/>
    <w:rsid w:val="00186D36"/>
    <w:rsid w:val="003B604E"/>
    <w:rsid w:val="007C12A3"/>
    <w:rsid w:val="00A83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5896"/>
  <w15:chartTrackingRefBased/>
  <w15:docId w15:val="{65CF0EA1-6EAA-4A85-A92E-BBC05757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D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83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638017">
      <w:bodyDiv w:val="1"/>
      <w:marLeft w:val="0"/>
      <w:marRight w:val="0"/>
      <w:marTop w:val="0"/>
      <w:marBottom w:val="0"/>
      <w:divBdr>
        <w:top w:val="none" w:sz="0" w:space="0" w:color="auto"/>
        <w:left w:val="none" w:sz="0" w:space="0" w:color="auto"/>
        <w:bottom w:val="none" w:sz="0" w:space="0" w:color="auto"/>
        <w:right w:val="none" w:sz="0" w:space="0" w:color="auto"/>
      </w:divBdr>
    </w:div>
    <w:div w:id="19602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1295</Words>
  <Characters>7385</Characters>
  <Application>Microsoft Office Word</Application>
  <DocSecurity>0</DocSecurity>
  <Lines>61</Lines>
  <Paragraphs>17</Paragraphs>
  <ScaleCrop>false</ScaleCrop>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2025-10-31T22:54:00Z</dcterms:created>
  <dcterms:modified xsi:type="dcterms:W3CDTF">2025-11-01T01:43:00Z</dcterms:modified>
</cp:coreProperties>
</file>